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9B5D" w14:textId="3893B20A" w:rsidR="00DD3447" w:rsidRPr="00A66E2E" w:rsidRDefault="00DD3447" w:rsidP="00DD3447">
      <w:pPr>
        <w:widowControl/>
        <w:wordWrap w:val="0"/>
        <w:spacing w:line="520" w:lineRule="exact"/>
        <w:jc w:val="left"/>
        <w:rPr>
          <w:rFonts w:ascii="仿宋_GB2312" w:eastAsia="仿宋_GB2312" w:hAnsi="宋体"/>
          <w:sz w:val="24"/>
        </w:rPr>
      </w:pPr>
      <w:r w:rsidRPr="00A66E2E">
        <w:rPr>
          <w:rFonts w:ascii="仿宋_GB2312" w:eastAsia="仿宋_GB2312" w:hAnsi="宋体" w:hint="eastAsia"/>
          <w:sz w:val="24"/>
        </w:rPr>
        <w:t>附件</w:t>
      </w:r>
      <w:r w:rsidR="00D059F9">
        <w:rPr>
          <w:rFonts w:ascii="仿宋_GB2312" w:eastAsia="仿宋_GB2312" w:hAnsi="宋体"/>
          <w:sz w:val="24"/>
        </w:rPr>
        <w:t>3</w:t>
      </w:r>
      <w:r w:rsidRPr="00A66E2E">
        <w:rPr>
          <w:rFonts w:ascii="仿宋_GB2312" w:eastAsia="仿宋_GB2312" w:hAnsi="宋体" w:hint="eastAsia"/>
          <w:sz w:val="24"/>
        </w:rPr>
        <w:t>：</w:t>
      </w:r>
    </w:p>
    <w:p w14:paraId="15DF35ED" w14:textId="53FF15B7" w:rsidR="00DD3447" w:rsidRPr="00A66E2E" w:rsidRDefault="00DD3447" w:rsidP="00DD3447">
      <w:pPr>
        <w:ind w:rightChars="98" w:right="206"/>
        <w:jc w:val="center"/>
        <w:rPr>
          <w:rFonts w:ascii="方正小标宋简体" w:eastAsia="方正小标宋简体" w:hAnsi="宋体" w:cs="宋体"/>
          <w:b/>
          <w:bCs/>
          <w:sz w:val="36"/>
          <w:szCs w:val="32"/>
        </w:rPr>
      </w:pPr>
      <w:r w:rsidRPr="00A66E2E">
        <w:rPr>
          <w:rFonts w:ascii="方正小标宋简体" w:eastAsia="方正小标宋简体" w:hAnsi="宋体" w:cs="宋体" w:hint="eastAsia"/>
          <w:b/>
          <w:bCs/>
          <w:sz w:val="44"/>
          <w:szCs w:val="32"/>
        </w:rPr>
        <w:t>职业生涯规划</w:t>
      </w:r>
      <w:r w:rsidR="00B4308F">
        <w:rPr>
          <w:rFonts w:ascii="方正小标宋简体" w:eastAsia="方正小标宋简体" w:hAnsi="宋体" w:cs="宋体" w:hint="eastAsia"/>
          <w:b/>
          <w:bCs/>
          <w:sz w:val="44"/>
          <w:szCs w:val="32"/>
        </w:rPr>
        <w:t>书</w:t>
      </w:r>
      <w:r w:rsidRPr="00A66E2E">
        <w:rPr>
          <w:rFonts w:ascii="方正小标宋简体" w:eastAsia="方正小标宋简体" w:hAnsi="宋体" w:cs="宋体" w:hint="eastAsia"/>
          <w:b/>
          <w:bCs/>
          <w:sz w:val="44"/>
          <w:szCs w:val="32"/>
        </w:rPr>
        <w:t>评分要点</w:t>
      </w: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7991"/>
      </w:tblGrid>
      <w:tr w:rsidR="00DD3447" w14:paraId="4208BA9A" w14:textId="77777777" w:rsidTr="00A66E2E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713B" w14:textId="77777777" w:rsidR="00DD3447" w:rsidRPr="00A66E2E" w:rsidRDefault="00DD3447" w:rsidP="00A66E2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sz w:val="24"/>
                <w:szCs w:val="24"/>
              </w:rPr>
              <w:t>评分要素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BDC0" w14:textId="77777777" w:rsidR="00DD3447" w:rsidRPr="00A66E2E" w:rsidRDefault="00DD3447" w:rsidP="00A66E2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sz w:val="24"/>
                <w:szCs w:val="24"/>
              </w:rPr>
              <w:t>评分要点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601" w14:textId="77777777" w:rsidR="00DD3447" w:rsidRPr="00A66E2E" w:rsidRDefault="00DD3447" w:rsidP="00A66E2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sz w:val="24"/>
                <w:szCs w:val="24"/>
              </w:rPr>
              <w:t>具体描述</w:t>
            </w:r>
          </w:p>
        </w:tc>
      </w:tr>
      <w:tr w:rsidR="00DD3447" w14:paraId="188E5895" w14:textId="77777777" w:rsidTr="00A66E2E">
        <w:trPr>
          <w:trHeight w:val="25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718C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职业规划</w:t>
            </w:r>
          </w:p>
          <w:p w14:paraId="5A6FEC43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设计书</w:t>
            </w:r>
          </w:p>
          <w:p w14:paraId="12C7AF78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内容</w:t>
            </w:r>
          </w:p>
          <w:p w14:paraId="11A33C01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（60分）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8B0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自我</w:t>
            </w:r>
          </w:p>
          <w:p w14:paraId="77F135DC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认知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3586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1．自我分析清晰、全面、深入、客观，自身优劣势认识清晰</w:t>
            </w:r>
          </w:p>
        </w:tc>
      </w:tr>
      <w:tr w:rsidR="00DD3447" w14:paraId="4040F3B1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C32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9941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A34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2．综合运用各类人才测评工具评估自己的职业兴趣、个性特征、职业能力和职业价值观</w:t>
            </w:r>
          </w:p>
        </w:tc>
      </w:tr>
      <w:tr w:rsidR="00DD3447" w14:paraId="69B77533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AF3C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3C9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0854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3．能从个人兴趣、成长经历、社会实践和周围人的评价中分析自我</w:t>
            </w:r>
          </w:p>
        </w:tc>
      </w:tr>
      <w:tr w:rsidR="00DD3447" w14:paraId="6BA0343A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1AF1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5B3B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职业</w:t>
            </w:r>
          </w:p>
          <w:p w14:paraId="308EAB72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认知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F30D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1．了解社会整体就业趋势与大学生就业状况</w:t>
            </w:r>
          </w:p>
        </w:tc>
      </w:tr>
      <w:tr w:rsidR="00DD3447" w14:paraId="5B679E1B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94AB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136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FA7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2．对目标职业的行业现状、前景及就业需求有清晰了解</w:t>
            </w:r>
          </w:p>
        </w:tc>
      </w:tr>
      <w:tr w:rsidR="00DD3447" w14:paraId="7EA3423A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5624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5EE0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68E7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3．熟悉目标职业的工作内容、工作环境、典型生活方式，了解目标职业的待遇、未来发展趋势</w:t>
            </w:r>
          </w:p>
        </w:tc>
      </w:tr>
      <w:tr w:rsidR="00DD3447" w14:paraId="04849727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2E1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7CA9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0F3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4．清晰了解目标职业的进入途径、胜任标准以及对生活的影响</w:t>
            </w:r>
          </w:p>
        </w:tc>
      </w:tr>
      <w:tr w:rsidR="00DD3447" w14:paraId="1B4E3D1F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63CB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E87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3D94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5．在探索过程中应用文献检索、访谈、见习、实习等方法</w:t>
            </w:r>
          </w:p>
        </w:tc>
      </w:tr>
      <w:tr w:rsidR="00DD3447" w14:paraId="3CC21C9D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689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F90E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职业</w:t>
            </w:r>
          </w:p>
          <w:p w14:paraId="4BC36C45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决策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7945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1．职业目标确定和发展路径设计符合外部环境和个人特质（兴趣、技能、特质、价值观），符合实际、可执行、可实现</w:t>
            </w:r>
          </w:p>
        </w:tc>
      </w:tr>
      <w:tr w:rsidR="00DD3447" w14:paraId="13302739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96FC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D96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6010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2．对照自我认知和职业认知的结果，全面分析自己的优、劣势及面临的机会和挑战，职业目标的选择过程阐述详尽，合乎逻辑</w:t>
            </w:r>
          </w:p>
        </w:tc>
      </w:tr>
      <w:tr w:rsidR="00DD3447" w14:paraId="352F4F4F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6E47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8F4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F658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3．备选目标要充分根据个人与环境的评估进行分析确定，备选目标职业发展路径与首选目标发展路径要有一定相关性</w:t>
            </w:r>
          </w:p>
        </w:tc>
      </w:tr>
      <w:tr w:rsidR="00DD3447" w14:paraId="70BEFDC5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4C28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9F28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887C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4．能够正确运用评估理论和决策模型做出决策</w:t>
            </w:r>
          </w:p>
        </w:tc>
      </w:tr>
      <w:tr w:rsidR="00DD3447" w14:paraId="6D013C9D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12A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492E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计划</w:t>
            </w:r>
          </w:p>
          <w:p w14:paraId="6F2812EB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与路径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BDD3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1．行动计划要发挥本人优势、弥补本人不足，具有可操作性</w:t>
            </w:r>
          </w:p>
        </w:tc>
      </w:tr>
      <w:tr w:rsidR="00DD3447" w14:paraId="227D9E3D" w14:textId="77777777" w:rsidTr="00A66E2E">
        <w:trPr>
          <w:trHeight w:val="46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1B4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7B2C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0639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2．近期计划详尽清晰、可操作性强，中期计划清晰、具有灵活性，长期计划具有导向性</w:t>
            </w:r>
          </w:p>
        </w:tc>
      </w:tr>
      <w:tr w:rsidR="00DD3447" w14:paraId="139ED4C4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426E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5F9C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C1DB" w14:textId="77777777" w:rsidR="00DD3447" w:rsidRPr="00A66E2E" w:rsidRDefault="00DD3447" w:rsidP="00A66E2E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3．职业发展路径充分考虑进入途径、胜任标准等探索结果，符合逻辑和现实</w:t>
            </w:r>
          </w:p>
        </w:tc>
      </w:tr>
      <w:tr w:rsidR="00DD3447" w14:paraId="528553B1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0D63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2EC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自我</w:t>
            </w:r>
          </w:p>
          <w:p w14:paraId="5918870C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监控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3DC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1．科学设定行动计划和职业目标的评估方案，标准和</w:t>
            </w:r>
          </w:p>
          <w:p w14:paraId="67C382FF" w14:textId="77777777" w:rsidR="00DD3447" w:rsidRPr="00A66E2E" w:rsidRDefault="00DD3447" w:rsidP="00A66E2E">
            <w:pPr>
              <w:spacing w:line="32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评估要素明确</w:t>
            </w:r>
          </w:p>
        </w:tc>
      </w:tr>
      <w:tr w:rsidR="00DD3447" w14:paraId="07848551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8C15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F936" w14:textId="77777777" w:rsidR="00DD3447" w:rsidRPr="00A66E2E" w:rsidRDefault="00DD3447" w:rsidP="00A66E2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88EC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2．正确评估行动计划实施过程和风险，制定切实可行</w:t>
            </w:r>
          </w:p>
          <w:p w14:paraId="4BA4ACC3" w14:textId="77777777" w:rsidR="00DD3447" w:rsidRPr="00A66E2E" w:rsidRDefault="00DD3447" w:rsidP="00A66E2E">
            <w:pPr>
              <w:spacing w:line="32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的调整方案</w:t>
            </w:r>
          </w:p>
        </w:tc>
      </w:tr>
      <w:tr w:rsidR="00DD3447" w14:paraId="7DA3A114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B0D" w14:textId="77777777" w:rsidR="00DD3447" w:rsidRPr="00A66E2E" w:rsidRDefault="00DD3447" w:rsidP="00A66E2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5529" w14:textId="77777777" w:rsidR="00DD3447" w:rsidRPr="00A66E2E" w:rsidRDefault="00DD3447" w:rsidP="00A66E2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CBA8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3．方案调整依据个人与环境评估分析确定，并考虑首</w:t>
            </w:r>
          </w:p>
          <w:p w14:paraId="592BBAA1" w14:textId="77777777" w:rsidR="00DD3447" w:rsidRPr="00A66E2E" w:rsidRDefault="00DD3447" w:rsidP="00A66E2E">
            <w:pPr>
              <w:spacing w:line="320" w:lineRule="exact"/>
              <w:ind w:leftChars="200" w:left="42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选目标与备选目标间的联系和差异，具有可操作性</w:t>
            </w:r>
          </w:p>
        </w:tc>
      </w:tr>
      <w:tr w:rsidR="00DD3447" w14:paraId="3F04FAE7" w14:textId="77777777" w:rsidTr="00A66E2E">
        <w:trPr>
          <w:trHeight w:val="5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805E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参赛作品</w:t>
            </w:r>
          </w:p>
          <w:p w14:paraId="62B4529D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设计思路</w:t>
            </w:r>
          </w:p>
          <w:p w14:paraId="3AD24147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（40分）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1E61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作品</w:t>
            </w:r>
          </w:p>
          <w:p w14:paraId="57DD440E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完整性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BE9A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内容完整，对自我和外部环境进行全面分析，明确提出职业目标、发展路径和行动计划</w:t>
            </w:r>
          </w:p>
        </w:tc>
      </w:tr>
      <w:tr w:rsidR="00DD3447" w14:paraId="3CC520DA" w14:textId="77777777" w:rsidTr="00A66E2E">
        <w:trPr>
          <w:trHeight w:val="1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B68" w14:textId="77777777" w:rsidR="00DD3447" w:rsidRPr="00A66E2E" w:rsidRDefault="00DD3447" w:rsidP="00A66E2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64E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作品</w:t>
            </w: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br/>
              <w:t>逻辑性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C9CB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职业规划设计报告思路清晰、逻辑合理，能准确把握职业规划设计的核心与关键</w:t>
            </w:r>
          </w:p>
        </w:tc>
      </w:tr>
      <w:tr w:rsidR="00DD3447" w14:paraId="443C9722" w14:textId="77777777" w:rsidTr="00A66E2E">
        <w:trPr>
          <w:trHeight w:val="50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1632" w14:textId="77777777" w:rsidR="00DD3447" w:rsidRPr="00A66E2E" w:rsidRDefault="00DD3447" w:rsidP="00A66E2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58C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作品</w:t>
            </w:r>
          </w:p>
          <w:p w14:paraId="7CE45F96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美观性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F4A0" w14:textId="77777777" w:rsidR="00DD3447" w:rsidRPr="00A66E2E" w:rsidRDefault="00DD3447" w:rsidP="00A66E2E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66E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结构清晰，版面大方美观，创意新颖</w:t>
            </w:r>
          </w:p>
        </w:tc>
      </w:tr>
    </w:tbl>
    <w:p w14:paraId="0D8218E4" w14:textId="77777777" w:rsidR="005656FD" w:rsidRPr="00DD3447" w:rsidRDefault="005656FD"/>
    <w:sectPr w:rsidR="005656FD" w:rsidRPr="00DD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B5720" w14:textId="77777777" w:rsidR="005C4654" w:rsidRDefault="005C4654" w:rsidP="00DD3447">
      <w:r>
        <w:separator/>
      </w:r>
    </w:p>
  </w:endnote>
  <w:endnote w:type="continuationSeparator" w:id="0">
    <w:p w14:paraId="1E05836A" w14:textId="77777777" w:rsidR="005C4654" w:rsidRDefault="005C4654" w:rsidP="00DD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5797B" w14:textId="77777777" w:rsidR="005C4654" w:rsidRDefault="005C4654" w:rsidP="00DD3447">
      <w:r>
        <w:separator/>
      </w:r>
    </w:p>
  </w:footnote>
  <w:footnote w:type="continuationSeparator" w:id="0">
    <w:p w14:paraId="702F2A4E" w14:textId="77777777" w:rsidR="005C4654" w:rsidRDefault="005C4654" w:rsidP="00DD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C6"/>
    <w:rsid w:val="00007FC6"/>
    <w:rsid w:val="0015197A"/>
    <w:rsid w:val="00151BB5"/>
    <w:rsid w:val="001C368C"/>
    <w:rsid w:val="002E2B4A"/>
    <w:rsid w:val="003E1FE3"/>
    <w:rsid w:val="004D3D41"/>
    <w:rsid w:val="005656FD"/>
    <w:rsid w:val="005C4654"/>
    <w:rsid w:val="00676962"/>
    <w:rsid w:val="00737BB2"/>
    <w:rsid w:val="008232AC"/>
    <w:rsid w:val="008D1D52"/>
    <w:rsid w:val="00A15228"/>
    <w:rsid w:val="00A66E2E"/>
    <w:rsid w:val="00B4308F"/>
    <w:rsid w:val="00BC7D9C"/>
    <w:rsid w:val="00BD6649"/>
    <w:rsid w:val="00CA3D45"/>
    <w:rsid w:val="00CB4BC7"/>
    <w:rsid w:val="00D059F9"/>
    <w:rsid w:val="00D23BC8"/>
    <w:rsid w:val="00D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EDA9A"/>
  <w15:docId w15:val="{32FE9C67-CB82-46B9-A42E-CEE16D00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4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4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4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夏净</dc:creator>
  <cp:lastModifiedBy>李 响</cp:lastModifiedBy>
  <cp:revision>2</cp:revision>
  <dcterms:created xsi:type="dcterms:W3CDTF">2021-03-24T04:04:00Z</dcterms:created>
  <dcterms:modified xsi:type="dcterms:W3CDTF">2021-03-24T04:04:00Z</dcterms:modified>
</cp:coreProperties>
</file>