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1B52" w14:textId="77777777" w:rsidR="0028573E" w:rsidRPr="00847D0D" w:rsidRDefault="0028573E" w:rsidP="0028573E">
      <w:pPr>
        <w:spacing w:line="560" w:lineRule="exact"/>
        <w:rPr>
          <w:rFonts w:eastAsia="黑体"/>
          <w:sz w:val="32"/>
          <w:szCs w:val="32"/>
        </w:rPr>
      </w:pPr>
      <w:r w:rsidRPr="00847D0D">
        <w:rPr>
          <w:rFonts w:eastAsia="黑体"/>
          <w:sz w:val="32"/>
          <w:szCs w:val="32"/>
        </w:rPr>
        <w:t>附件</w:t>
      </w:r>
      <w:r w:rsidRPr="00847D0D">
        <w:rPr>
          <w:rFonts w:eastAsia="黑体"/>
          <w:sz w:val="32"/>
          <w:szCs w:val="32"/>
        </w:rPr>
        <w:t>1</w:t>
      </w:r>
    </w:p>
    <w:p w14:paraId="17ACE0B9" w14:textId="77777777" w:rsidR="0028573E" w:rsidRPr="00847D0D" w:rsidRDefault="0028573E" w:rsidP="0028573E">
      <w:pPr>
        <w:spacing w:line="560" w:lineRule="exact"/>
        <w:rPr>
          <w:rFonts w:eastAsia="方正小标宋简体"/>
          <w:bCs/>
          <w:sz w:val="44"/>
          <w:szCs w:val="32"/>
        </w:rPr>
      </w:pPr>
    </w:p>
    <w:p w14:paraId="5E35DB11" w14:textId="77777777" w:rsidR="0028573E" w:rsidRPr="008509F7" w:rsidRDefault="0028573E" w:rsidP="0028573E">
      <w:pPr>
        <w:spacing w:line="560" w:lineRule="exact"/>
        <w:jc w:val="center"/>
        <w:rPr>
          <w:rFonts w:eastAsia="方正小标宋简体"/>
          <w:bCs/>
          <w:sz w:val="32"/>
          <w:szCs w:val="32"/>
        </w:rPr>
      </w:pPr>
      <w:r w:rsidRPr="008509F7">
        <w:rPr>
          <w:rFonts w:eastAsia="方正小标宋简体"/>
          <w:bCs/>
          <w:sz w:val="32"/>
          <w:szCs w:val="32"/>
        </w:rPr>
        <w:t>“</w:t>
      </w:r>
      <w:r w:rsidRPr="008509F7">
        <w:rPr>
          <w:rFonts w:eastAsia="方正小标宋简体"/>
          <w:bCs/>
          <w:sz w:val="32"/>
          <w:szCs w:val="32"/>
        </w:rPr>
        <w:t>新思想引领新征程</w:t>
      </w:r>
      <w:r w:rsidRPr="008509F7">
        <w:rPr>
          <w:rFonts w:ascii="宋体" w:hAnsi="宋体"/>
          <w:bCs/>
          <w:sz w:val="32"/>
          <w:szCs w:val="32"/>
        </w:rPr>
        <w:t>·</w:t>
      </w:r>
      <w:r w:rsidRPr="008509F7">
        <w:rPr>
          <w:rFonts w:eastAsia="方正小标宋简体"/>
          <w:bCs/>
          <w:sz w:val="32"/>
          <w:szCs w:val="32"/>
        </w:rPr>
        <w:t>新青年建功新时代</w:t>
      </w:r>
      <w:r w:rsidRPr="008509F7">
        <w:rPr>
          <w:rFonts w:eastAsia="方正小标宋简体"/>
          <w:bCs/>
          <w:sz w:val="32"/>
          <w:szCs w:val="32"/>
        </w:rPr>
        <w:t>”</w:t>
      </w:r>
      <w:bookmarkStart w:id="0" w:name="OLE_LINK6"/>
    </w:p>
    <w:p w14:paraId="53220E6A" w14:textId="77777777" w:rsidR="0028573E" w:rsidRPr="008509F7" w:rsidRDefault="0028573E" w:rsidP="0028573E">
      <w:pPr>
        <w:spacing w:line="560" w:lineRule="exact"/>
        <w:jc w:val="center"/>
        <w:rPr>
          <w:rFonts w:eastAsia="方正小标宋简体"/>
          <w:bCs/>
          <w:sz w:val="32"/>
          <w:szCs w:val="32"/>
        </w:rPr>
      </w:pPr>
      <w:r w:rsidRPr="008509F7">
        <w:rPr>
          <w:rFonts w:eastAsia="方正小标宋简体"/>
          <w:bCs/>
          <w:sz w:val="32"/>
          <w:szCs w:val="32"/>
        </w:rPr>
        <w:t>——</w:t>
      </w:r>
      <w:r w:rsidRPr="008509F7">
        <w:rPr>
          <w:rFonts w:eastAsia="方正小标宋简体"/>
          <w:bCs/>
          <w:sz w:val="32"/>
          <w:szCs w:val="32"/>
        </w:rPr>
        <w:t>第七届全国高校大学生讲思政课</w:t>
      </w:r>
    </w:p>
    <w:p w14:paraId="5C8FE048" w14:textId="77777777" w:rsidR="0028573E" w:rsidRPr="008509F7" w:rsidRDefault="0028573E" w:rsidP="0028573E">
      <w:pPr>
        <w:spacing w:line="560" w:lineRule="exact"/>
        <w:jc w:val="center"/>
        <w:rPr>
          <w:rFonts w:eastAsia="方正小标宋简体"/>
          <w:bCs/>
          <w:sz w:val="32"/>
          <w:szCs w:val="32"/>
        </w:rPr>
      </w:pPr>
      <w:r w:rsidRPr="008509F7">
        <w:rPr>
          <w:rFonts w:eastAsia="方正小标宋简体"/>
          <w:bCs/>
          <w:sz w:val="32"/>
          <w:szCs w:val="32"/>
        </w:rPr>
        <w:t>公开课展示活动</w:t>
      </w:r>
      <w:bookmarkEnd w:id="0"/>
      <w:r w:rsidRPr="008509F7">
        <w:rPr>
          <w:rFonts w:eastAsia="方正小标宋简体"/>
          <w:bCs/>
          <w:sz w:val="32"/>
          <w:szCs w:val="32"/>
        </w:rPr>
        <w:t>方案</w:t>
      </w:r>
    </w:p>
    <w:p w14:paraId="169C19F4" w14:textId="77777777" w:rsidR="0028573E" w:rsidRPr="008509F7" w:rsidRDefault="0028573E" w:rsidP="0028573E">
      <w:pPr>
        <w:spacing w:line="520" w:lineRule="exact"/>
        <w:ind w:firstLine="643"/>
        <w:rPr>
          <w:rFonts w:eastAsia="黑体"/>
          <w:sz w:val="28"/>
          <w:szCs w:val="28"/>
        </w:rPr>
      </w:pPr>
      <w:r w:rsidRPr="008509F7">
        <w:rPr>
          <w:rFonts w:eastAsia="黑体"/>
          <w:sz w:val="28"/>
          <w:szCs w:val="28"/>
        </w:rPr>
        <w:t>一、活动主题</w:t>
      </w:r>
    </w:p>
    <w:p w14:paraId="7D9C596A" w14:textId="77777777" w:rsidR="0028573E" w:rsidRPr="008509F7" w:rsidRDefault="0028573E" w:rsidP="0028573E">
      <w:pPr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8509F7">
        <w:rPr>
          <w:rFonts w:eastAsia="仿宋_GB2312"/>
          <w:color w:val="000000"/>
          <w:sz w:val="28"/>
          <w:szCs w:val="28"/>
        </w:rPr>
        <w:t>本届公开课展示活动以</w:t>
      </w:r>
      <w:r w:rsidRPr="008509F7">
        <w:rPr>
          <w:rFonts w:eastAsia="仿宋_GB2312"/>
          <w:color w:val="000000"/>
          <w:sz w:val="28"/>
          <w:szCs w:val="28"/>
        </w:rPr>
        <w:t>“</w:t>
      </w:r>
      <w:r w:rsidRPr="008509F7">
        <w:rPr>
          <w:rFonts w:eastAsia="仿宋_GB2312"/>
          <w:color w:val="000000"/>
          <w:sz w:val="28"/>
          <w:szCs w:val="28"/>
        </w:rPr>
        <w:t>新思想引领新征程</w:t>
      </w:r>
      <w:r w:rsidRPr="008509F7">
        <w:rPr>
          <w:rFonts w:ascii="宋体" w:hAnsi="宋体"/>
          <w:color w:val="000000"/>
          <w:sz w:val="28"/>
          <w:szCs w:val="28"/>
        </w:rPr>
        <w:t>·</w:t>
      </w:r>
      <w:r w:rsidRPr="008509F7">
        <w:rPr>
          <w:rFonts w:eastAsia="仿宋_GB2312"/>
          <w:color w:val="000000"/>
          <w:sz w:val="28"/>
          <w:szCs w:val="28"/>
        </w:rPr>
        <w:t>新青年建功新时代</w:t>
      </w:r>
      <w:r w:rsidRPr="008509F7">
        <w:rPr>
          <w:rFonts w:eastAsia="仿宋_GB2312"/>
          <w:color w:val="000000"/>
          <w:sz w:val="28"/>
          <w:szCs w:val="28"/>
        </w:rPr>
        <w:t>”</w:t>
      </w:r>
      <w:r w:rsidRPr="008509F7">
        <w:rPr>
          <w:rFonts w:eastAsia="仿宋_GB2312"/>
          <w:color w:val="000000"/>
          <w:sz w:val="28"/>
          <w:szCs w:val="28"/>
        </w:rPr>
        <w:t>为主题，聚焦习近平总书记工作过的重要地方、党的十八大以来习近平总书记国内考察的重要足迹、新时代十年伟大变革的生动实践讲授</w:t>
      </w:r>
      <w:r w:rsidRPr="008509F7">
        <w:rPr>
          <w:rFonts w:eastAsia="仿宋_GB2312"/>
          <w:color w:val="000000"/>
          <w:sz w:val="28"/>
          <w:szCs w:val="28"/>
        </w:rPr>
        <w:t>“</w:t>
      </w:r>
      <w:r w:rsidRPr="008509F7">
        <w:rPr>
          <w:rFonts w:eastAsia="仿宋_GB2312"/>
          <w:color w:val="000000"/>
          <w:sz w:val="28"/>
          <w:szCs w:val="28"/>
        </w:rPr>
        <w:t>行走的思政课</w:t>
      </w:r>
      <w:r w:rsidRPr="008509F7">
        <w:rPr>
          <w:rFonts w:eastAsia="仿宋_GB2312"/>
          <w:color w:val="000000"/>
          <w:sz w:val="28"/>
          <w:szCs w:val="28"/>
        </w:rPr>
        <w:t>”</w:t>
      </w:r>
      <w:r w:rsidRPr="008509F7">
        <w:rPr>
          <w:rFonts w:eastAsia="仿宋_GB2312"/>
          <w:color w:val="000000"/>
          <w:sz w:val="28"/>
          <w:szCs w:val="28"/>
        </w:rPr>
        <w:t>，在革命博物馆、纪念馆、党史馆、烈士陵园等红色场馆讲授</w:t>
      </w:r>
      <w:r w:rsidRPr="008509F7">
        <w:rPr>
          <w:rFonts w:eastAsia="仿宋_GB2312"/>
          <w:color w:val="000000"/>
          <w:sz w:val="28"/>
          <w:szCs w:val="28"/>
        </w:rPr>
        <w:t>“</w:t>
      </w:r>
      <w:r w:rsidRPr="008509F7">
        <w:rPr>
          <w:rFonts w:eastAsia="仿宋_GB2312"/>
          <w:color w:val="000000"/>
          <w:sz w:val="28"/>
          <w:szCs w:val="28"/>
        </w:rPr>
        <w:t>场馆里的思政课</w:t>
      </w:r>
      <w:r w:rsidRPr="008509F7">
        <w:rPr>
          <w:rFonts w:eastAsia="仿宋_GB2312"/>
          <w:color w:val="000000"/>
          <w:sz w:val="28"/>
          <w:szCs w:val="28"/>
        </w:rPr>
        <w:t>”</w:t>
      </w:r>
      <w:r w:rsidRPr="008509F7">
        <w:rPr>
          <w:rFonts w:eastAsia="仿宋_GB2312"/>
          <w:color w:val="000000"/>
          <w:sz w:val="28"/>
          <w:szCs w:val="28"/>
        </w:rPr>
        <w:t>。</w:t>
      </w:r>
    </w:p>
    <w:p w14:paraId="721F250D" w14:textId="77777777" w:rsidR="0028573E" w:rsidRPr="008509F7" w:rsidRDefault="0028573E" w:rsidP="0028573E">
      <w:pPr>
        <w:spacing w:line="520" w:lineRule="exact"/>
        <w:ind w:firstLine="643"/>
        <w:rPr>
          <w:rFonts w:eastAsia="黑体"/>
          <w:sz w:val="28"/>
          <w:szCs w:val="28"/>
        </w:rPr>
      </w:pPr>
      <w:r w:rsidRPr="008509F7">
        <w:rPr>
          <w:rFonts w:eastAsia="黑体"/>
          <w:sz w:val="28"/>
          <w:szCs w:val="28"/>
        </w:rPr>
        <w:t>二、活动组别</w:t>
      </w:r>
    </w:p>
    <w:p w14:paraId="2FDD5324" w14:textId="77777777" w:rsidR="0028573E" w:rsidRPr="008509F7" w:rsidRDefault="0028573E" w:rsidP="0028573E">
      <w:pPr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8509F7">
        <w:rPr>
          <w:rFonts w:eastAsia="仿宋_GB2312"/>
          <w:color w:val="000000"/>
          <w:sz w:val="28"/>
          <w:szCs w:val="28"/>
        </w:rPr>
        <w:t>分本科院校（以下简称本科组）和高职院校（以下简称高职组）两个组别。学生以团队形式参加，每个团队不超过</w:t>
      </w:r>
      <w:r w:rsidRPr="008509F7">
        <w:rPr>
          <w:rFonts w:eastAsia="仿宋_GB2312"/>
          <w:color w:val="000000"/>
          <w:sz w:val="28"/>
          <w:szCs w:val="28"/>
        </w:rPr>
        <w:t>6</w:t>
      </w:r>
      <w:r w:rsidRPr="008509F7">
        <w:rPr>
          <w:rFonts w:eastAsia="仿宋_GB2312"/>
          <w:color w:val="000000"/>
          <w:sz w:val="28"/>
          <w:szCs w:val="28"/>
        </w:rPr>
        <w:t>名学生，其中主讲人不超过</w:t>
      </w:r>
      <w:r w:rsidRPr="008509F7">
        <w:rPr>
          <w:rFonts w:eastAsia="仿宋_GB2312"/>
          <w:color w:val="000000"/>
          <w:sz w:val="28"/>
          <w:szCs w:val="28"/>
        </w:rPr>
        <w:t>3</w:t>
      </w:r>
      <w:r w:rsidRPr="008509F7">
        <w:rPr>
          <w:rFonts w:eastAsia="仿宋_GB2312"/>
          <w:color w:val="000000"/>
          <w:sz w:val="28"/>
          <w:szCs w:val="28"/>
        </w:rPr>
        <w:t>人。本科组参赛团队的主讲人应为本科生或硕士研究生（含直博生）。高职组参赛团队的主讲人应为高职生。</w:t>
      </w:r>
    </w:p>
    <w:p w14:paraId="58CB69D0" w14:textId="77777777" w:rsidR="0028573E" w:rsidRPr="008509F7" w:rsidRDefault="0028573E" w:rsidP="0028573E">
      <w:pPr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8509F7">
        <w:rPr>
          <w:rFonts w:eastAsia="仿宋_GB2312"/>
          <w:color w:val="000000"/>
          <w:sz w:val="28"/>
          <w:szCs w:val="28"/>
        </w:rPr>
        <w:t>各团队可选配</w:t>
      </w:r>
      <w:r w:rsidRPr="008509F7">
        <w:rPr>
          <w:rFonts w:eastAsia="仿宋_GB2312"/>
          <w:color w:val="000000"/>
          <w:sz w:val="28"/>
          <w:szCs w:val="28"/>
        </w:rPr>
        <w:t>1</w:t>
      </w:r>
      <w:r w:rsidRPr="008509F7">
        <w:rPr>
          <w:rFonts w:eastAsia="仿宋_GB2312"/>
          <w:color w:val="000000"/>
          <w:sz w:val="28"/>
          <w:szCs w:val="28"/>
        </w:rPr>
        <w:t>至</w:t>
      </w:r>
      <w:r w:rsidRPr="008509F7">
        <w:rPr>
          <w:rFonts w:eastAsia="仿宋_GB2312"/>
          <w:color w:val="000000"/>
          <w:sz w:val="28"/>
          <w:szCs w:val="28"/>
        </w:rPr>
        <w:t>3</w:t>
      </w:r>
      <w:r w:rsidRPr="008509F7">
        <w:rPr>
          <w:rFonts w:eastAsia="仿宋_GB2312"/>
          <w:color w:val="000000"/>
          <w:sz w:val="28"/>
          <w:szCs w:val="28"/>
        </w:rPr>
        <w:t>名指导教师。</w:t>
      </w:r>
    </w:p>
    <w:p w14:paraId="0EA73352" w14:textId="77777777" w:rsidR="0028573E" w:rsidRPr="008509F7" w:rsidRDefault="0028573E" w:rsidP="0028573E">
      <w:pPr>
        <w:spacing w:line="520" w:lineRule="exact"/>
        <w:ind w:firstLine="643"/>
        <w:rPr>
          <w:rFonts w:eastAsia="仿宋_GB2312"/>
          <w:sz w:val="28"/>
          <w:szCs w:val="28"/>
        </w:rPr>
      </w:pPr>
      <w:r w:rsidRPr="008509F7">
        <w:rPr>
          <w:rFonts w:eastAsia="黑体"/>
          <w:sz w:val="28"/>
          <w:szCs w:val="28"/>
        </w:rPr>
        <w:t>三、活动流程</w:t>
      </w:r>
    </w:p>
    <w:p w14:paraId="3F6893B3" w14:textId="77777777" w:rsidR="0028573E" w:rsidRPr="008509F7" w:rsidRDefault="0028573E" w:rsidP="0028573E">
      <w:pPr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8509F7">
        <w:rPr>
          <w:rFonts w:eastAsia="仿宋_GB2312"/>
          <w:color w:val="000000"/>
          <w:sz w:val="28"/>
          <w:szCs w:val="28"/>
        </w:rPr>
        <w:t>（一）组织创作（</w:t>
      </w:r>
      <w:r w:rsidRPr="008509F7">
        <w:rPr>
          <w:rFonts w:eastAsia="仿宋_GB2312"/>
          <w:color w:val="000000"/>
          <w:sz w:val="28"/>
          <w:szCs w:val="28"/>
        </w:rPr>
        <w:t>2023</w:t>
      </w:r>
      <w:r w:rsidRPr="008509F7">
        <w:rPr>
          <w:rFonts w:eastAsia="仿宋_GB2312"/>
          <w:color w:val="000000"/>
          <w:sz w:val="28"/>
          <w:szCs w:val="28"/>
        </w:rPr>
        <w:t>年</w:t>
      </w:r>
      <w:r w:rsidRPr="008509F7">
        <w:rPr>
          <w:rFonts w:eastAsia="仿宋_GB2312"/>
          <w:color w:val="000000"/>
          <w:sz w:val="28"/>
          <w:szCs w:val="28"/>
        </w:rPr>
        <w:t>6</w:t>
      </w:r>
      <w:r w:rsidRPr="008509F7">
        <w:rPr>
          <w:rFonts w:eastAsia="仿宋_GB2312"/>
          <w:color w:val="000000"/>
          <w:sz w:val="28"/>
          <w:szCs w:val="28"/>
        </w:rPr>
        <w:t>月至</w:t>
      </w:r>
      <w:r w:rsidRPr="008509F7">
        <w:rPr>
          <w:rFonts w:eastAsia="仿宋_GB2312"/>
          <w:color w:val="000000"/>
          <w:sz w:val="28"/>
          <w:szCs w:val="28"/>
        </w:rPr>
        <w:t>8</w:t>
      </w:r>
      <w:r w:rsidRPr="008509F7">
        <w:rPr>
          <w:rFonts w:eastAsia="仿宋_GB2312"/>
          <w:color w:val="000000"/>
          <w:sz w:val="28"/>
          <w:szCs w:val="28"/>
        </w:rPr>
        <w:t>月）：各高校根据活动要求开展广泛宣传、组织学生参与。鼓励跨校组队，积极联合</w:t>
      </w:r>
      <w:r w:rsidRPr="008509F7">
        <w:rPr>
          <w:rFonts w:eastAsia="仿宋_GB2312"/>
          <w:color w:val="000000"/>
          <w:sz w:val="28"/>
          <w:szCs w:val="28"/>
        </w:rPr>
        <w:t>“</w:t>
      </w:r>
      <w:r w:rsidRPr="008509F7">
        <w:rPr>
          <w:rFonts w:eastAsia="仿宋_GB2312"/>
          <w:color w:val="000000"/>
          <w:sz w:val="28"/>
          <w:szCs w:val="28"/>
        </w:rPr>
        <w:t>大思政课</w:t>
      </w:r>
      <w:r w:rsidRPr="008509F7">
        <w:rPr>
          <w:rFonts w:eastAsia="仿宋_GB2312"/>
          <w:color w:val="000000"/>
          <w:sz w:val="28"/>
          <w:szCs w:val="28"/>
        </w:rPr>
        <w:t>”</w:t>
      </w:r>
      <w:r w:rsidRPr="008509F7">
        <w:rPr>
          <w:rFonts w:eastAsia="仿宋_GB2312"/>
          <w:color w:val="000000"/>
          <w:sz w:val="28"/>
          <w:szCs w:val="28"/>
        </w:rPr>
        <w:t>实践教学基地共同开展大学生讲思政课活动。</w:t>
      </w:r>
    </w:p>
    <w:p w14:paraId="29F71BBC" w14:textId="77777777" w:rsidR="0028573E" w:rsidRPr="008509F7" w:rsidRDefault="0028573E" w:rsidP="0028573E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8509F7">
        <w:rPr>
          <w:rFonts w:eastAsia="仿宋_GB2312"/>
          <w:color w:val="000000"/>
          <w:sz w:val="28"/>
          <w:szCs w:val="28"/>
        </w:rPr>
        <w:t>（二）作品宣传（</w:t>
      </w:r>
      <w:r w:rsidRPr="008509F7">
        <w:rPr>
          <w:rFonts w:eastAsia="仿宋_GB2312"/>
          <w:color w:val="000000"/>
          <w:sz w:val="28"/>
          <w:szCs w:val="28"/>
        </w:rPr>
        <w:t>2023</w:t>
      </w:r>
      <w:r w:rsidRPr="008509F7">
        <w:rPr>
          <w:rFonts w:eastAsia="仿宋_GB2312"/>
          <w:color w:val="000000"/>
          <w:sz w:val="28"/>
          <w:szCs w:val="28"/>
        </w:rPr>
        <w:t>年</w:t>
      </w:r>
      <w:r w:rsidRPr="008509F7">
        <w:rPr>
          <w:rFonts w:eastAsia="仿宋_GB2312"/>
          <w:color w:val="000000"/>
          <w:sz w:val="28"/>
          <w:szCs w:val="28"/>
        </w:rPr>
        <w:t>9</w:t>
      </w:r>
      <w:r w:rsidRPr="008509F7">
        <w:rPr>
          <w:rFonts w:eastAsia="仿宋_GB2312"/>
          <w:color w:val="000000"/>
          <w:sz w:val="28"/>
          <w:szCs w:val="28"/>
        </w:rPr>
        <w:t>月至</w:t>
      </w:r>
      <w:r w:rsidRPr="008509F7">
        <w:rPr>
          <w:rFonts w:eastAsia="仿宋_GB2312"/>
          <w:color w:val="000000"/>
          <w:sz w:val="28"/>
          <w:szCs w:val="28"/>
        </w:rPr>
        <w:t>10</w:t>
      </w:r>
      <w:r w:rsidRPr="008509F7">
        <w:rPr>
          <w:rFonts w:eastAsia="仿宋_GB2312"/>
          <w:color w:val="000000"/>
          <w:sz w:val="28"/>
          <w:szCs w:val="28"/>
        </w:rPr>
        <w:t>月）：</w:t>
      </w:r>
      <w:r w:rsidRPr="008509F7">
        <w:rPr>
          <w:rFonts w:eastAsia="仿宋_GB2312"/>
          <w:sz w:val="28"/>
          <w:szCs w:val="28"/>
        </w:rPr>
        <w:t>各创作团队指导教师严把作品政治关、内容关、格调品味关，指导学生在哔哩哔哩平台（即</w:t>
      </w:r>
      <w:r w:rsidRPr="008509F7">
        <w:rPr>
          <w:rFonts w:eastAsia="仿宋_GB2312"/>
          <w:sz w:val="28"/>
          <w:szCs w:val="28"/>
        </w:rPr>
        <w:t>B</w:t>
      </w:r>
      <w:r w:rsidRPr="008509F7">
        <w:rPr>
          <w:rFonts w:eastAsia="仿宋_GB2312"/>
          <w:sz w:val="28"/>
          <w:szCs w:val="28"/>
        </w:rPr>
        <w:t>站）发布作品，供学生交流学习。</w:t>
      </w:r>
    </w:p>
    <w:p w14:paraId="07EFCFBF" w14:textId="77777777" w:rsidR="0028573E" w:rsidRPr="008509F7" w:rsidRDefault="0028573E" w:rsidP="0028573E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8509F7">
        <w:rPr>
          <w:rFonts w:eastAsia="仿宋_GB2312"/>
          <w:sz w:val="28"/>
          <w:szCs w:val="28"/>
        </w:rPr>
        <w:t>（三）上传评审（</w:t>
      </w:r>
      <w:r w:rsidRPr="008509F7">
        <w:rPr>
          <w:rFonts w:eastAsia="仿宋_GB2312"/>
          <w:sz w:val="28"/>
          <w:szCs w:val="28"/>
        </w:rPr>
        <w:t>2023</w:t>
      </w:r>
      <w:r w:rsidRPr="008509F7">
        <w:rPr>
          <w:rFonts w:eastAsia="仿宋_GB2312"/>
          <w:sz w:val="28"/>
          <w:szCs w:val="28"/>
        </w:rPr>
        <w:t>年</w:t>
      </w:r>
      <w:r w:rsidRPr="008509F7">
        <w:rPr>
          <w:rFonts w:eastAsia="仿宋_GB2312"/>
          <w:sz w:val="28"/>
          <w:szCs w:val="28"/>
        </w:rPr>
        <w:t>11</w:t>
      </w:r>
      <w:r w:rsidRPr="008509F7">
        <w:rPr>
          <w:rFonts w:eastAsia="仿宋_GB2312"/>
          <w:sz w:val="28"/>
          <w:szCs w:val="28"/>
        </w:rPr>
        <w:t>月）：各高校组织专家遴选，推荐质量高、传播效果好的作品，上传至</w:t>
      </w:r>
      <w:r w:rsidRPr="008509F7">
        <w:rPr>
          <w:rFonts w:eastAsia="仿宋_GB2312"/>
          <w:color w:val="000000"/>
          <w:sz w:val="28"/>
          <w:szCs w:val="28"/>
        </w:rPr>
        <w:t>“</w:t>
      </w:r>
      <w:r w:rsidRPr="008509F7">
        <w:rPr>
          <w:rFonts w:eastAsia="仿宋_GB2312"/>
          <w:color w:val="000000"/>
          <w:sz w:val="28"/>
          <w:szCs w:val="28"/>
        </w:rPr>
        <w:t>青梨派</w:t>
      </w:r>
      <w:r w:rsidRPr="008509F7">
        <w:rPr>
          <w:rFonts w:eastAsia="仿宋_GB2312"/>
          <w:color w:val="000000"/>
          <w:sz w:val="28"/>
          <w:szCs w:val="28"/>
        </w:rPr>
        <w:t>”</w:t>
      </w:r>
      <w:r w:rsidRPr="008509F7">
        <w:rPr>
          <w:rFonts w:eastAsia="仿宋_GB2312"/>
          <w:color w:val="000000"/>
          <w:sz w:val="28"/>
          <w:szCs w:val="28"/>
        </w:rPr>
        <w:t>参评。</w:t>
      </w:r>
      <w:r w:rsidRPr="008509F7">
        <w:rPr>
          <w:rFonts w:eastAsia="仿宋_GB2312"/>
          <w:sz w:val="28"/>
          <w:szCs w:val="28"/>
        </w:rPr>
        <w:t>主办单位组织专家</w:t>
      </w:r>
      <w:r w:rsidRPr="008509F7">
        <w:rPr>
          <w:rFonts w:eastAsia="仿宋_GB2312"/>
          <w:sz w:val="28"/>
          <w:szCs w:val="28"/>
        </w:rPr>
        <w:lastRenderedPageBreak/>
        <w:t>评审，分别评出本科组、高职组各项奖项若干名。</w:t>
      </w:r>
    </w:p>
    <w:p w14:paraId="16017AB3" w14:textId="77777777" w:rsidR="0028573E" w:rsidRPr="008509F7" w:rsidRDefault="0028573E" w:rsidP="0028573E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8509F7">
        <w:rPr>
          <w:rFonts w:eastAsia="仿宋_GB2312"/>
          <w:sz w:val="28"/>
          <w:szCs w:val="28"/>
        </w:rPr>
        <w:t>（四）展示交流（</w:t>
      </w:r>
      <w:r w:rsidRPr="008509F7">
        <w:rPr>
          <w:rFonts w:eastAsia="仿宋_GB2312"/>
          <w:color w:val="000000"/>
          <w:sz w:val="28"/>
          <w:szCs w:val="28"/>
        </w:rPr>
        <w:t>2023</w:t>
      </w:r>
      <w:r w:rsidRPr="008509F7">
        <w:rPr>
          <w:rFonts w:eastAsia="仿宋_GB2312"/>
          <w:color w:val="000000"/>
          <w:sz w:val="28"/>
          <w:szCs w:val="28"/>
        </w:rPr>
        <w:t>年</w:t>
      </w:r>
      <w:r w:rsidRPr="008509F7">
        <w:rPr>
          <w:rFonts w:eastAsia="仿宋_GB2312"/>
          <w:color w:val="000000"/>
          <w:sz w:val="28"/>
          <w:szCs w:val="28"/>
        </w:rPr>
        <w:t>12</w:t>
      </w:r>
      <w:r w:rsidRPr="008509F7">
        <w:rPr>
          <w:rFonts w:eastAsia="仿宋_GB2312"/>
          <w:color w:val="000000"/>
          <w:sz w:val="28"/>
          <w:szCs w:val="28"/>
        </w:rPr>
        <w:t>月</w:t>
      </w:r>
      <w:r w:rsidRPr="008509F7">
        <w:rPr>
          <w:rFonts w:eastAsia="仿宋_GB2312"/>
          <w:sz w:val="28"/>
          <w:szCs w:val="28"/>
        </w:rPr>
        <w:t>）：经指导单位确认评审结果后，优秀作品在</w:t>
      </w:r>
      <w:r w:rsidRPr="008509F7">
        <w:rPr>
          <w:rFonts w:eastAsia="仿宋_GB2312"/>
          <w:sz w:val="28"/>
          <w:szCs w:val="28"/>
        </w:rPr>
        <w:t>“</w:t>
      </w:r>
      <w:r w:rsidRPr="008509F7">
        <w:rPr>
          <w:rFonts w:eastAsia="仿宋_GB2312"/>
          <w:sz w:val="28"/>
          <w:szCs w:val="28"/>
        </w:rPr>
        <w:t>青梨派</w:t>
      </w:r>
      <w:r w:rsidRPr="008509F7">
        <w:rPr>
          <w:rFonts w:eastAsia="仿宋_GB2312"/>
          <w:sz w:val="28"/>
          <w:szCs w:val="28"/>
        </w:rPr>
        <w:t>”</w:t>
      </w:r>
      <w:r w:rsidRPr="008509F7">
        <w:rPr>
          <w:rFonts w:eastAsia="仿宋_GB2312"/>
          <w:sz w:val="28"/>
          <w:szCs w:val="28"/>
        </w:rPr>
        <w:t>进行公开展示。</w:t>
      </w:r>
    </w:p>
    <w:p w14:paraId="51CCF43A" w14:textId="77777777" w:rsidR="0028573E" w:rsidRPr="008509F7" w:rsidRDefault="0028573E" w:rsidP="0028573E">
      <w:pPr>
        <w:spacing w:line="520" w:lineRule="exact"/>
        <w:ind w:firstLine="643"/>
        <w:rPr>
          <w:rFonts w:eastAsia="楷体_GB2312"/>
          <w:color w:val="000000"/>
          <w:sz w:val="28"/>
          <w:szCs w:val="28"/>
        </w:rPr>
      </w:pPr>
      <w:r w:rsidRPr="008509F7">
        <w:rPr>
          <w:rFonts w:eastAsia="黑体"/>
          <w:sz w:val="28"/>
          <w:szCs w:val="28"/>
        </w:rPr>
        <w:t>四、作品要求</w:t>
      </w:r>
    </w:p>
    <w:p w14:paraId="3EC22EAF" w14:textId="77777777" w:rsidR="0028573E" w:rsidRPr="008509F7" w:rsidRDefault="0028573E" w:rsidP="0028573E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8509F7">
        <w:rPr>
          <w:rFonts w:eastAsia="仿宋_GB2312"/>
          <w:sz w:val="28"/>
          <w:szCs w:val="28"/>
        </w:rPr>
        <w:t>（一）制作一张作品封面图片，包括授课主题、报送学校、学生团队和指导教师等信息。封面图片应字迹清晰，大小不小于</w:t>
      </w:r>
      <w:r w:rsidRPr="008509F7">
        <w:rPr>
          <w:rFonts w:eastAsia="仿宋_GB2312"/>
          <w:sz w:val="28"/>
          <w:szCs w:val="28"/>
        </w:rPr>
        <w:t>3M</w:t>
      </w:r>
      <w:r w:rsidRPr="008509F7">
        <w:rPr>
          <w:rFonts w:eastAsia="仿宋_GB2312"/>
          <w:sz w:val="28"/>
          <w:szCs w:val="28"/>
        </w:rPr>
        <w:t>，并与作品视频一并上传</w:t>
      </w:r>
      <w:r w:rsidRPr="008509F7">
        <w:rPr>
          <w:rFonts w:eastAsia="仿宋_GB2312"/>
          <w:sz w:val="28"/>
          <w:szCs w:val="28"/>
        </w:rPr>
        <w:t>“</w:t>
      </w:r>
      <w:r w:rsidRPr="008509F7">
        <w:rPr>
          <w:rFonts w:eastAsia="仿宋_GB2312"/>
          <w:sz w:val="28"/>
          <w:szCs w:val="28"/>
        </w:rPr>
        <w:t>青梨派</w:t>
      </w:r>
      <w:r w:rsidRPr="008509F7">
        <w:rPr>
          <w:rFonts w:eastAsia="仿宋_GB2312"/>
          <w:sz w:val="28"/>
          <w:szCs w:val="28"/>
        </w:rPr>
        <w:t>”</w:t>
      </w:r>
      <w:r w:rsidRPr="008509F7">
        <w:rPr>
          <w:rFonts w:eastAsia="仿宋_GB2312"/>
          <w:sz w:val="28"/>
          <w:szCs w:val="28"/>
        </w:rPr>
        <w:t>。</w:t>
      </w:r>
    </w:p>
    <w:p w14:paraId="3A85D2B4" w14:textId="77777777" w:rsidR="0028573E" w:rsidRPr="008509F7" w:rsidRDefault="0028573E" w:rsidP="0028573E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8509F7">
        <w:rPr>
          <w:rFonts w:eastAsia="仿宋_GB2312"/>
          <w:sz w:val="28"/>
          <w:szCs w:val="28"/>
        </w:rPr>
        <w:t>（二）作品总时长不超过</w:t>
      </w:r>
      <w:r w:rsidRPr="008509F7">
        <w:rPr>
          <w:rFonts w:eastAsia="仿宋_GB2312"/>
          <w:sz w:val="28"/>
          <w:szCs w:val="28"/>
        </w:rPr>
        <w:t>12</w:t>
      </w:r>
      <w:r w:rsidRPr="008509F7">
        <w:rPr>
          <w:rFonts w:eastAsia="仿宋_GB2312"/>
          <w:sz w:val="28"/>
          <w:szCs w:val="28"/>
        </w:rPr>
        <w:t>分钟，并剪辑为数个小视频上传，单个小视频长度控制在</w:t>
      </w:r>
      <w:r w:rsidRPr="008509F7">
        <w:rPr>
          <w:rFonts w:eastAsia="仿宋_GB2312"/>
          <w:sz w:val="28"/>
          <w:szCs w:val="28"/>
        </w:rPr>
        <w:t>180</w:t>
      </w:r>
      <w:r w:rsidRPr="008509F7">
        <w:rPr>
          <w:rFonts w:eastAsia="仿宋_GB2312"/>
          <w:sz w:val="28"/>
          <w:szCs w:val="28"/>
        </w:rPr>
        <w:t>秒以内，每个小视频内容要素完整、可独立成篇。视频片头应清晰呈现作品主题。所有视频作品中不能出现或暗示报送学校、团队成员、指导教师等基本信息的内容。</w:t>
      </w:r>
    </w:p>
    <w:p w14:paraId="3AF12925" w14:textId="77777777" w:rsidR="0028573E" w:rsidRPr="008509F7" w:rsidRDefault="0028573E" w:rsidP="0028573E">
      <w:pPr>
        <w:spacing w:line="520" w:lineRule="exact"/>
        <w:ind w:firstLineChars="200" w:firstLine="560"/>
        <w:rPr>
          <w:rFonts w:eastAsia="仿宋_GB2312"/>
          <w:b/>
          <w:sz w:val="28"/>
          <w:szCs w:val="28"/>
        </w:rPr>
      </w:pPr>
      <w:r w:rsidRPr="008509F7">
        <w:rPr>
          <w:rFonts w:eastAsia="仿宋_GB2312"/>
          <w:sz w:val="28"/>
          <w:szCs w:val="28"/>
        </w:rPr>
        <w:t>（三）作品形式以主讲人讲课实录为主，以</w:t>
      </w:r>
      <w:r w:rsidRPr="008509F7">
        <w:rPr>
          <w:rFonts w:eastAsia="仿宋_GB2312"/>
          <w:sz w:val="28"/>
          <w:szCs w:val="28"/>
        </w:rPr>
        <w:t>PPT</w:t>
      </w:r>
      <w:r w:rsidRPr="008509F7">
        <w:rPr>
          <w:rFonts w:eastAsia="仿宋_GB2312"/>
          <w:sz w:val="28"/>
          <w:szCs w:val="28"/>
        </w:rPr>
        <w:t>课件配合为辅。</w:t>
      </w:r>
      <w:r w:rsidRPr="008509F7">
        <w:rPr>
          <w:rFonts w:eastAsia="仿宋_GB2312"/>
          <w:kern w:val="0"/>
          <w:sz w:val="28"/>
          <w:szCs w:val="28"/>
        </w:rPr>
        <w:t>“</w:t>
      </w:r>
      <w:r w:rsidRPr="008509F7">
        <w:rPr>
          <w:rFonts w:eastAsia="仿宋_GB2312"/>
          <w:kern w:val="0"/>
          <w:sz w:val="28"/>
          <w:szCs w:val="28"/>
        </w:rPr>
        <w:t>行走的思政课</w:t>
      </w:r>
      <w:r w:rsidRPr="008509F7">
        <w:rPr>
          <w:rFonts w:eastAsia="仿宋_GB2312"/>
          <w:kern w:val="0"/>
          <w:sz w:val="28"/>
          <w:szCs w:val="28"/>
        </w:rPr>
        <w:t>”“</w:t>
      </w:r>
      <w:r w:rsidRPr="008509F7">
        <w:rPr>
          <w:rFonts w:eastAsia="仿宋_GB2312"/>
          <w:kern w:val="0"/>
          <w:sz w:val="28"/>
          <w:szCs w:val="28"/>
        </w:rPr>
        <w:t>场馆里的思政课</w:t>
      </w:r>
      <w:r w:rsidRPr="008509F7">
        <w:rPr>
          <w:rFonts w:eastAsia="仿宋_GB2312"/>
          <w:kern w:val="0"/>
          <w:sz w:val="28"/>
          <w:szCs w:val="28"/>
        </w:rPr>
        <w:t>”</w:t>
      </w:r>
      <w:r w:rsidRPr="008509F7">
        <w:rPr>
          <w:rFonts w:eastAsia="仿宋_GB2312"/>
          <w:kern w:val="0"/>
          <w:sz w:val="28"/>
          <w:szCs w:val="28"/>
        </w:rPr>
        <w:t>作品原则上不使用</w:t>
      </w:r>
      <w:r w:rsidRPr="008509F7">
        <w:rPr>
          <w:rFonts w:eastAsia="仿宋_GB2312"/>
          <w:kern w:val="0"/>
          <w:sz w:val="28"/>
          <w:szCs w:val="28"/>
        </w:rPr>
        <w:t>PPT</w:t>
      </w:r>
      <w:r w:rsidRPr="008509F7">
        <w:rPr>
          <w:rFonts w:eastAsia="仿宋_GB2312"/>
          <w:kern w:val="0"/>
          <w:sz w:val="28"/>
          <w:szCs w:val="28"/>
        </w:rPr>
        <w:t>。</w:t>
      </w:r>
    </w:p>
    <w:p w14:paraId="50C43D8B" w14:textId="77777777" w:rsidR="0028573E" w:rsidRPr="008509F7" w:rsidRDefault="0028573E" w:rsidP="0028573E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8509F7">
        <w:rPr>
          <w:rFonts w:eastAsia="仿宋_GB2312"/>
          <w:sz w:val="28"/>
          <w:szCs w:val="28"/>
        </w:rPr>
        <w:t>（四）作品音视频清晰稳定、音画同步；格式为</w:t>
      </w:r>
      <w:r w:rsidRPr="008509F7">
        <w:rPr>
          <w:rFonts w:eastAsia="仿宋_GB2312"/>
          <w:sz w:val="28"/>
          <w:szCs w:val="28"/>
        </w:rPr>
        <w:t>“.MP4”</w:t>
      </w:r>
      <w:r w:rsidRPr="008509F7">
        <w:rPr>
          <w:rFonts w:eastAsia="仿宋_GB2312"/>
          <w:sz w:val="28"/>
          <w:szCs w:val="28"/>
        </w:rPr>
        <w:t>，像素不低于</w:t>
      </w:r>
      <w:r w:rsidRPr="008509F7">
        <w:rPr>
          <w:rFonts w:eastAsia="仿宋_GB2312"/>
          <w:sz w:val="28"/>
          <w:szCs w:val="28"/>
        </w:rPr>
        <w:t>720×576PIX</w:t>
      </w:r>
      <w:r w:rsidRPr="008509F7">
        <w:rPr>
          <w:rFonts w:eastAsia="仿宋_GB2312"/>
          <w:sz w:val="28"/>
          <w:szCs w:val="28"/>
        </w:rPr>
        <w:t>。</w:t>
      </w:r>
    </w:p>
    <w:p w14:paraId="33666FEA" w14:textId="77777777" w:rsidR="0028573E" w:rsidRPr="0028573E" w:rsidRDefault="0028573E"/>
    <w:sectPr w:rsidR="0028573E" w:rsidRPr="00285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3E"/>
    <w:rsid w:val="002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75793D"/>
  <w15:chartTrackingRefBased/>
  <w15:docId w15:val="{6941B508-D25B-F949-A01B-84A19419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73E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h007946</dc:creator>
  <cp:keywords/>
  <dc:description/>
  <cp:lastModifiedBy>h007946</cp:lastModifiedBy>
  <cp:revision>1</cp:revision>
  <dcterms:created xsi:type="dcterms:W3CDTF">2023-07-01T14:18:00Z</dcterms:created>
  <dcterms:modified xsi:type="dcterms:W3CDTF">2023-07-01T14:18:00Z</dcterms:modified>
</cp:coreProperties>
</file>